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DD5" w:rsidRDefault="006E7DD5" w:rsidP="006E7DD5">
      <w:pPr>
        <w:tabs>
          <w:tab w:val="center" w:pos="1701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                                          </w:t>
      </w:r>
      <w:r>
        <w:rPr>
          <w:rFonts w:cstheme="minorHAnsi"/>
          <w:b/>
          <w:noProof/>
          <w:lang w:eastAsia="hr-HR"/>
        </w:rPr>
        <w:drawing>
          <wp:inline distT="0" distB="0" distL="0" distR="0">
            <wp:extent cx="318770" cy="429260"/>
            <wp:effectExtent l="0" t="0" r="5080" b="889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DD5" w:rsidRDefault="006E7DD5" w:rsidP="006E7DD5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cstheme="minorHAnsi"/>
          <w:b/>
        </w:rPr>
        <w:tab/>
        <w:t xml:space="preserve">                        </w:t>
      </w:r>
      <w:r>
        <w:rPr>
          <w:rFonts w:ascii="Times New Roman" w:hAnsi="Times New Roman"/>
          <w:b/>
        </w:rPr>
        <w:t>REPUBLIKA HRVATSKA</w:t>
      </w:r>
    </w:p>
    <w:p w:rsidR="006E7DD5" w:rsidRDefault="006E7DD5" w:rsidP="006E7DD5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</w:rPr>
        <w:tab/>
        <w:t xml:space="preserve">               ŠIBENSKO - KNINSKA  ŽUPANIJA</w:t>
      </w:r>
    </w:p>
    <w:p w:rsidR="006E7DD5" w:rsidRDefault="006E7DD5" w:rsidP="006E7DD5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    OPĆINA MURTER-KORNATI</w:t>
      </w:r>
    </w:p>
    <w:p w:rsidR="006E7DD5" w:rsidRDefault="006E7DD5" w:rsidP="006E7DD5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        OPĆINSKI NAČELNIK</w:t>
      </w:r>
    </w:p>
    <w:p w:rsidR="006E7DD5" w:rsidRDefault="006E7DD5" w:rsidP="006E7DD5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</w:t>
      </w:r>
    </w:p>
    <w:p w:rsidR="006E7DD5" w:rsidRDefault="006E7DD5" w:rsidP="006E7DD5">
      <w:pPr>
        <w:spacing w:after="0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 xml:space="preserve">KLASA: </w:t>
      </w:r>
      <w:r w:rsidR="00E26DB6">
        <w:rPr>
          <w:rFonts w:ascii="Times New Roman" w:hAnsi="Times New Roman"/>
        </w:rPr>
        <w:t>024-06/25-01/06</w:t>
      </w:r>
    </w:p>
    <w:p w:rsidR="006E7DD5" w:rsidRDefault="00E26DB6" w:rsidP="006E7DD5">
      <w:pPr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URBROJ: 2182-18-03/1-25-4</w:t>
      </w:r>
    </w:p>
    <w:p w:rsidR="006E7DD5" w:rsidRDefault="006E7DD5" w:rsidP="006E7DD5">
      <w:pPr>
        <w:spacing w:after="0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>Murter, 24. l</w:t>
      </w:r>
      <w:r w:rsidR="00E26DB6">
        <w:rPr>
          <w:rFonts w:ascii="Times New Roman" w:hAnsi="Times New Roman"/>
        </w:rPr>
        <w:t xml:space="preserve">istopada </w:t>
      </w:r>
      <w:r>
        <w:rPr>
          <w:rFonts w:ascii="Times New Roman" w:hAnsi="Times New Roman"/>
        </w:rPr>
        <w:t xml:space="preserve"> 2025.</w:t>
      </w:r>
    </w:p>
    <w:p w:rsidR="006E7DD5" w:rsidRDefault="006E7DD5" w:rsidP="006E7DD5">
      <w:pPr>
        <w:jc w:val="both"/>
        <w:rPr>
          <w:rFonts w:ascii="Times New Roman" w:hAnsi="Times New Roman"/>
          <w:sz w:val="24"/>
          <w:szCs w:val="24"/>
        </w:rPr>
      </w:pPr>
    </w:p>
    <w:p w:rsidR="006E7DD5" w:rsidRDefault="006E7DD5" w:rsidP="006E7DD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</w:t>
      </w:r>
      <w:r w:rsidR="00E26DB6">
        <w:rPr>
          <w:rFonts w:ascii="Times New Roman" w:hAnsi="Times New Roman"/>
        </w:rPr>
        <w:t>, 10/25</w:t>
      </w:r>
      <w:r>
        <w:rPr>
          <w:rFonts w:ascii="Times New Roman" w:hAnsi="Times New Roman"/>
        </w:rPr>
        <w:t>) načelnik Općine Murter-Kornati, donosi</w:t>
      </w:r>
    </w:p>
    <w:p w:rsidR="006E7DD5" w:rsidRDefault="006E7DD5" w:rsidP="006E7DD5">
      <w:pPr>
        <w:jc w:val="both"/>
        <w:rPr>
          <w:rFonts w:ascii="Times New Roman" w:hAnsi="Times New Roman"/>
        </w:rPr>
      </w:pPr>
    </w:p>
    <w:p w:rsidR="006E7DD5" w:rsidRDefault="006E7DD5" w:rsidP="006E7DD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ZAKLJUČAK</w:t>
      </w:r>
    </w:p>
    <w:p w:rsidR="006E7DD5" w:rsidRDefault="006E7DD5" w:rsidP="006E7DD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Utvrđuje se prijedlog </w:t>
      </w:r>
      <w:r w:rsidR="00387A9C">
        <w:rPr>
          <w:rFonts w:ascii="Times New Roman" w:hAnsi="Times New Roman"/>
        </w:rPr>
        <w:t xml:space="preserve">I. Izmjena i dopuna </w:t>
      </w:r>
      <w:r>
        <w:rPr>
          <w:rFonts w:ascii="Times New Roman" w:hAnsi="Times New Roman"/>
        </w:rPr>
        <w:t>Programa javnih potreba u kulturi i civilnog društva Općine Murter-Kornati za 2025. godinu te se upućuje predsjedniku Općinskog vijeća Općine Murter-Kornati, radi razmatranja na Općinskom vijeću.</w:t>
      </w:r>
    </w:p>
    <w:p w:rsidR="006E7DD5" w:rsidRDefault="006E7DD5" w:rsidP="006E7DD5">
      <w:pPr>
        <w:jc w:val="both"/>
        <w:rPr>
          <w:rFonts w:ascii="Times New Roman" w:hAnsi="Times New Roman"/>
        </w:rPr>
      </w:pPr>
    </w:p>
    <w:p w:rsidR="006E7DD5" w:rsidRDefault="006E7DD5" w:rsidP="006E7DD5">
      <w:pPr>
        <w:jc w:val="both"/>
        <w:rPr>
          <w:rFonts w:ascii="Times New Roman" w:hAnsi="Times New Roman"/>
        </w:rPr>
      </w:pPr>
    </w:p>
    <w:p w:rsidR="006E7DD5" w:rsidRDefault="006E7DD5" w:rsidP="006E7DD5">
      <w:pPr>
        <w:jc w:val="both"/>
        <w:rPr>
          <w:rFonts w:ascii="Times New Roman" w:hAnsi="Times New Roman"/>
        </w:rPr>
      </w:pPr>
    </w:p>
    <w:p w:rsidR="006E7DD5" w:rsidRDefault="006E7DD5" w:rsidP="006E7DD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  <w:t xml:space="preserve">   </w:t>
      </w: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Općinski načelnik</w:t>
      </w: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Šime Ježina</w:t>
      </w: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</w:p>
    <w:p w:rsidR="006E7DD5" w:rsidRDefault="006E7DD5" w:rsidP="006E7DD5">
      <w:pPr>
        <w:spacing w:after="0"/>
        <w:jc w:val="both"/>
        <w:rPr>
          <w:rFonts w:ascii="Times New Roman" w:hAnsi="Times New Roman"/>
        </w:rPr>
      </w:pPr>
    </w:p>
    <w:p w:rsidR="006E7DD5" w:rsidRDefault="006E7DD5" w:rsidP="006E7DD5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E7DD5" w:rsidRDefault="006E7DD5" w:rsidP="00D53640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E7DD5" w:rsidRDefault="006E7DD5" w:rsidP="00D53640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E7DD5" w:rsidRDefault="006E7DD5" w:rsidP="00D53640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E7DD5" w:rsidRDefault="006E7DD5" w:rsidP="00D53640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E7DD5" w:rsidRDefault="006E7DD5" w:rsidP="00D53640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E7DD5" w:rsidRDefault="006E7DD5" w:rsidP="00D53640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E7DD5" w:rsidRDefault="006E7DD5" w:rsidP="00D53640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E7DD5" w:rsidRDefault="006E7DD5" w:rsidP="00D53640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E7DD5" w:rsidRDefault="006E7DD5" w:rsidP="00D53640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E7DD5" w:rsidRDefault="006E7DD5" w:rsidP="00D53640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D53640" w:rsidRPr="006E7DD5" w:rsidRDefault="00D53640" w:rsidP="00D53640">
      <w:pPr>
        <w:spacing w:after="0"/>
        <w:jc w:val="both"/>
        <w:rPr>
          <w:rFonts w:ascii="Times New Roman" w:hAnsi="Times New Roman"/>
          <w:lang w:eastAsia="hr-HR"/>
        </w:rPr>
      </w:pPr>
      <w:r w:rsidRPr="006E7DD5">
        <w:rPr>
          <w:rFonts w:ascii="Times New Roman" w:hAnsi="Times New Roman"/>
          <w:lang w:eastAsia="hr-HR"/>
        </w:rPr>
        <w:lastRenderedPageBreak/>
        <w:t>Na temelju članaka 5. i 6. Zakona o kulturnim vijećima i financiranju javnih potreba u kultu</w:t>
      </w:r>
      <w:r w:rsidR="00C10C6E" w:rsidRPr="006E7DD5">
        <w:rPr>
          <w:rFonts w:ascii="Times New Roman" w:hAnsi="Times New Roman"/>
          <w:lang w:eastAsia="hr-HR"/>
        </w:rPr>
        <w:t xml:space="preserve">ri („Narodne novine“ br. 83/22), članka 32. i 33. Zakona o udrugama („Narodne novine“, broj 74/14, 70/17, 98/19, 151/22) </w:t>
      </w:r>
      <w:r w:rsidRPr="006E7DD5">
        <w:rPr>
          <w:rFonts w:ascii="Times New Roman" w:hAnsi="Times New Roman"/>
          <w:lang w:eastAsia="hr-HR"/>
        </w:rPr>
        <w:t>i članka 29. Statuta Općine Murter-Kornati ("Službeni glasnik Općine Murter-Kornati“ broj  2/21</w:t>
      </w:r>
      <w:r w:rsidR="00387A9C">
        <w:rPr>
          <w:rFonts w:ascii="Times New Roman" w:hAnsi="Times New Roman"/>
          <w:lang w:eastAsia="hr-HR"/>
        </w:rPr>
        <w:t>, 10/25</w:t>
      </w:r>
      <w:r w:rsidRPr="006E7DD5">
        <w:rPr>
          <w:rFonts w:ascii="Times New Roman" w:hAnsi="Times New Roman"/>
          <w:lang w:eastAsia="hr-HR"/>
        </w:rPr>
        <w:t>) Općinsko vijeće Općine Murter-Kornati na ___</w:t>
      </w:r>
      <w:r w:rsidR="00AB01A1" w:rsidRPr="006E7DD5">
        <w:rPr>
          <w:rFonts w:ascii="Times New Roman" w:hAnsi="Times New Roman"/>
          <w:lang w:eastAsia="hr-HR"/>
        </w:rPr>
        <w:t xml:space="preserve"> sjednici od ________</w:t>
      </w:r>
      <w:r w:rsidR="004B1C7A" w:rsidRPr="006E7DD5">
        <w:rPr>
          <w:rFonts w:ascii="Times New Roman" w:hAnsi="Times New Roman"/>
          <w:lang w:eastAsia="hr-HR"/>
        </w:rPr>
        <w:t>2025.</w:t>
      </w:r>
      <w:r w:rsidRPr="006E7DD5">
        <w:rPr>
          <w:rFonts w:ascii="Times New Roman" w:hAnsi="Times New Roman"/>
          <w:lang w:eastAsia="hr-HR"/>
        </w:rPr>
        <w:t xml:space="preserve"> godine, donosi</w:t>
      </w:r>
    </w:p>
    <w:p w:rsidR="00D53640" w:rsidRPr="006E7DD5" w:rsidRDefault="00D53640" w:rsidP="00D53640">
      <w:pPr>
        <w:spacing w:after="0"/>
        <w:rPr>
          <w:rFonts w:ascii="Times New Roman" w:hAnsi="Times New Roman"/>
          <w:b/>
          <w:bCs/>
          <w:lang w:eastAsia="hr-HR"/>
        </w:rPr>
      </w:pPr>
    </w:p>
    <w:p w:rsidR="00D53640" w:rsidRPr="006E7DD5" w:rsidRDefault="00D53640" w:rsidP="00D53640">
      <w:pPr>
        <w:spacing w:after="0"/>
        <w:rPr>
          <w:rFonts w:ascii="Times New Roman" w:hAnsi="Times New Roman"/>
          <w:b/>
          <w:bCs/>
          <w:lang w:eastAsia="hr-HR"/>
        </w:rPr>
      </w:pPr>
    </w:p>
    <w:p w:rsidR="00D53640" w:rsidRPr="00387A9C" w:rsidRDefault="00387A9C" w:rsidP="00387A9C">
      <w:pPr>
        <w:pStyle w:val="Odlomakpopisa"/>
        <w:numPr>
          <w:ilvl w:val="0"/>
          <w:numId w:val="5"/>
        </w:num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 xml:space="preserve">Izmjene i dopune Programa </w:t>
      </w:r>
    </w:p>
    <w:p w:rsidR="00D53640" w:rsidRDefault="00D53640" w:rsidP="00D53640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6E7DD5">
        <w:rPr>
          <w:rFonts w:ascii="Times New Roman" w:hAnsi="Times New Roman"/>
          <w:b/>
          <w:bCs/>
          <w:lang w:eastAsia="hr-HR"/>
        </w:rPr>
        <w:t xml:space="preserve">javnih potreba u kulturi </w:t>
      </w:r>
      <w:r w:rsidR="00FF3B76" w:rsidRPr="006E7DD5">
        <w:rPr>
          <w:rFonts w:ascii="Times New Roman" w:hAnsi="Times New Roman"/>
          <w:b/>
          <w:bCs/>
          <w:lang w:eastAsia="hr-HR"/>
        </w:rPr>
        <w:t xml:space="preserve">i civilnog društva </w:t>
      </w:r>
      <w:r w:rsidRPr="006E7DD5">
        <w:rPr>
          <w:rFonts w:ascii="Times New Roman" w:hAnsi="Times New Roman"/>
          <w:b/>
          <w:bCs/>
          <w:lang w:eastAsia="hr-HR"/>
        </w:rPr>
        <w:t>Općine Murter-Kornati za 2025. godinu</w:t>
      </w:r>
    </w:p>
    <w:p w:rsidR="00387A9C" w:rsidRDefault="00387A9C" w:rsidP="00D53640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:rsidR="00387A9C" w:rsidRDefault="00387A9C" w:rsidP="00D53640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:rsidR="00387A9C" w:rsidRDefault="00387A9C" w:rsidP="00D53640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>Članak 1.</w:t>
      </w:r>
    </w:p>
    <w:p w:rsidR="00754DBC" w:rsidRDefault="00387A9C" w:rsidP="00387A9C">
      <w:pPr>
        <w:spacing w:after="0"/>
        <w:rPr>
          <w:rFonts w:ascii="Times New Roman" w:hAnsi="Times New Roman"/>
          <w:bCs/>
          <w:lang w:eastAsia="hr-HR"/>
        </w:rPr>
      </w:pPr>
      <w:r w:rsidRPr="00387A9C">
        <w:rPr>
          <w:rFonts w:ascii="Times New Roman" w:hAnsi="Times New Roman"/>
          <w:bCs/>
          <w:lang w:eastAsia="hr-HR"/>
        </w:rPr>
        <w:t xml:space="preserve">U Programu javnih potreba u kulturi i civilnog društva Općine Murter-Kornati za 2025. godinu („Službeni glasnik Općine Murter-Kornati“, broj 7/25) </w:t>
      </w:r>
      <w:r w:rsidR="00754DBC">
        <w:rPr>
          <w:rFonts w:ascii="Times New Roman" w:hAnsi="Times New Roman"/>
          <w:bCs/>
          <w:lang w:eastAsia="hr-HR"/>
        </w:rPr>
        <w:t>u članku 2. stavku 2. iznos od „5.721.865,00 eura“ zamjenjuje se iznosom od „5.798.915,000 eura“.</w:t>
      </w:r>
    </w:p>
    <w:p w:rsidR="00754DBC" w:rsidRDefault="00754DBC" w:rsidP="00387A9C">
      <w:pPr>
        <w:spacing w:after="0"/>
        <w:rPr>
          <w:rFonts w:ascii="Times New Roman" w:hAnsi="Times New Roman"/>
          <w:bCs/>
          <w:lang w:eastAsia="hr-HR"/>
        </w:rPr>
      </w:pPr>
    </w:p>
    <w:p w:rsidR="00754DBC" w:rsidRPr="00754DBC" w:rsidRDefault="00754DBC" w:rsidP="00754DBC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754DBC">
        <w:rPr>
          <w:rFonts w:ascii="Times New Roman" w:hAnsi="Times New Roman"/>
          <w:b/>
          <w:bCs/>
          <w:lang w:eastAsia="hr-HR"/>
        </w:rPr>
        <w:t>Članak 2.</w:t>
      </w:r>
    </w:p>
    <w:p w:rsidR="00387A9C" w:rsidRDefault="00754DBC" w:rsidP="00387A9C">
      <w:pPr>
        <w:spacing w:after="0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U</w:t>
      </w:r>
      <w:r w:rsidR="00E31370">
        <w:rPr>
          <w:rFonts w:ascii="Times New Roman" w:hAnsi="Times New Roman"/>
          <w:bCs/>
          <w:lang w:eastAsia="hr-HR"/>
        </w:rPr>
        <w:t xml:space="preserve"> </w:t>
      </w:r>
      <w:r w:rsidR="00387A9C" w:rsidRPr="00387A9C">
        <w:rPr>
          <w:rFonts w:ascii="Times New Roman" w:hAnsi="Times New Roman"/>
          <w:bCs/>
          <w:lang w:eastAsia="hr-HR"/>
        </w:rPr>
        <w:t>član</w:t>
      </w:r>
      <w:r w:rsidR="00E31370">
        <w:rPr>
          <w:rFonts w:ascii="Times New Roman" w:hAnsi="Times New Roman"/>
          <w:bCs/>
          <w:lang w:eastAsia="hr-HR"/>
        </w:rPr>
        <w:t>ku 3. stavku 5. iznos od „71.450,00 eura“ zamjenjuje se iznosom od „76</w:t>
      </w:r>
      <w:r w:rsidR="00E31370" w:rsidRPr="006E7DD5">
        <w:rPr>
          <w:rFonts w:ascii="Times New Roman" w:hAnsi="Times New Roman"/>
          <w:bCs/>
          <w:lang w:eastAsia="hr-HR"/>
        </w:rPr>
        <w:t>.</w:t>
      </w:r>
      <w:r w:rsidR="00E31370">
        <w:rPr>
          <w:rFonts w:ascii="Times New Roman" w:hAnsi="Times New Roman"/>
          <w:bCs/>
          <w:lang w:eastAsia="hr-HR"/>
        </w:rPr>
        <w:t>8</w:t>
      </w:r>
      <w:r w:rsidR="00E31370" w:rsidRPr="006E7DD5">
        <w:rPr>
          <w:rFonts w:ascii="Times New Roman" w:hAnsi="Times New Roman"/>
          <w:bCs/>
          <w:lang w:eastAsia="hr-HR"/>
        </w:rPr>
        <w:t>50,00 eura</w:t>
      </w:r>
      <w:r w:rsidR="00E31370">
        <w:rPr>
          <w:rFonts w:ascii="Times New Roman" w:hAnsi="Times New Roman"/>
          <w:bCs/>
          <w:lang w:eastAsia="hr-HR"/>
        </w:rPr>
        <w:t>“.</w:t>
      </w:r>
    </w:p>
    <w:p w:rsidR="00E31370" w:rsidRDefault="00E31370" w:rsidP="00387A9C">
      <w:pPr>
        <w:spacing w:after="0"/>
        <w:rPr>
          <w:rFonts w:ascii="Times New Roman" w:hAnsi="Times New Roman"/>
          <w:bCs/>
          <w:lang w:eastAsia="hr-HR"/>
        </w:rPr>
      </w:pPr>
    </w:p>
    <w:p w:rsidR="00E31370" w:rsidRPr="00E31370" w:rsidRDefault="001A7362" w:rsidP="00E31370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>Članak 3</w:t>
      </w:r>
      <w:r w:rsidR="00E31370" w:rsidRPr="00E31370">
        <w:rPr>
          <w:rFonts w:ascii="Times New Roman" w:hAnsi="Times New Roman"/>
          <w:b/>
          <w:bCs/>
          <w:lang w:eastAsia="hr-HR"/>
        </w:rPr>
        <w:t>.</w:t>
      </w:r>
    </w:p>
    <w:p w:rsidR="00E31370" w:rsidRDefault="00754DBC" w:rsidP="00387A9C">
      <w:pPr>
        <w:spacing w:after="0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Tablica iz članka 5. </w:t>
      </w:r>
      <w:r w:rsidR="00E31370">
        <w:rPr>
          <w:rFonts w:ascii="Times New Roman" w:hAnsi="Times New Roman"/>
          <w:bCs/>
          <w:lang w:eastAsia="hr-HR"/>
        </w:rPr>
        <w:t xml:space="preserve"> mijenja</w:t>
      </w:r>
      <w:r>
        <w:rPr>
          <w:rFonts w:ascii="Times New Roman" w:hAnsi="Times New Roman"/>
          <w:bCs/>
          <w:lang w:eastAsia="hr-HR"/>
        </w:rPr>
        <w:t xml:space="preserve"> se</w:t>
      </w:r>
      <w:r w:rsidR="00E31370">
        <w:rPr>
          <w:rFonts w:ascii="Times New Roman" w:hAnsi="Times New Roman"/>
          <w:bCs/>
          <w:lang w:eastAsia="hr-HR"/>
        </w:rPr>
        <w:t xml:space="preserve"> i glasi:</w:t>
      </w:r>
    </w:p>
    <w:p w:rsidR="00E31370" w:rsidRPr="006E7DD5" w:rsidRDefault="00E31370" w:rsidP="00E31370">
      <w:pPr>
        <w:spacing w:after="0"/>
        <w:ind w:left="4956"/>
        <w:rPr>
          <w:rFonts w:ascii="Times New Roman" w:hAnsi="Times New Roman"/>
          <w:lang w:eastAsia="hr-HR"/>
        </w:rPr>
      </w:pPr>
      <w:r w:rsidRPr="006E7DD5">
        <w:rPr>
          <w:rFonts w:ascii="Times New Roman" w:hAnsi="Times New Roman"/>
          <w:lang w:eastAsia="hr-HR"/>
        </w:rPr>
        <w:t xml:space="preserve">                  </w:t>
      </w:r>
    </w:p>
    <w:tbl>
      <w:tblPr>
        <w:tblStyle w:val="Reetkatablice"/>
        <w:tblW w:w="0" w:type="auto"/>
        <w:tblInd w:w="250" w:type="dxa"/>
        <w:tblLook w:val="04A0" w:firstRow="1" w:lastRow="0" w:firstColumn="1" w:lastColumn="0" w:noHBand="0" w:noVBand="1"/>
      </w:tblPr>
      <w:tblGrid>
        <w:gridCol w:w="5557"/>
        <w:gridCol w:w="3255"/>
      </w:tblGrid>
      <w:tr w:rsidR="00E31370" w:rsidRPr="006E7DD5" w:rsidTr="002B39E8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370" w:rsidRPr="006E7DD5" w:rsidRDefault="00E31370" w:rsidP="002B39E8">
            <w:pPr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Kulturne manifestacije i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Murtersko</w:t>
            </w:r>
            <w:proofErr w:type="spellEnd"/>
            <w:r w:rsidRPr="006E7DD5">
              <w:rPr>
                <w:rFonts w:ascii="Times New Roman" w:hAnsi="Times New Roman"/>
                <w:lang w:eastAsia="hr-HR"/>
              </w:rPr>
              <w:t xml:space="preserve"> kulturno ljeto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70" w:rsidRPr="006E7DD5" w:rsidRDefault="00E31370" w:rsidP="002B39E8">
            <w:pPr>
              <w:jc w:val="right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53</w:t>
            </w:r>
            <w:r w:rsidRPr="006E7DD5">
              <w:rPr>
                <w:rFonts w:ascii="Times New Roman" w:hAnsi="Times New Roman"/>
                <w:lang w:eastAsia="hr-HR"/>
              </w:rPr>
              <w:t>.</w:t>
            </w:r>
            <w:r>
              <w:rPr>
                <w:rFonts w:ascii="Times New Roman" w:hAnsi="Times New Roman"/>
                <w:lang w:eastAsia="hr-HR"/>
              </w:rPr>
              <w:t>70</w:t>
            </w:r>
            <w:r w:rsidRPr="006E7DD5">
              <w:rPr>
                <w:rFonts w:ascii="Times New Roman" w:hAnsi="Times New Roman"/>
                <w:lang w:eastAsia="hr-HR"/>
              </w:rPr>
              <w:t xml:space="preserve">0,00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tr w:rsidR="00E31370" w:rsidRPr="006E7DD5" w:rsidTr="002B39E8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370" w:rsidRPr="006E7DD5" w:rsidRDefault="00E31370" w:rsidP="002B39E8">
            <w:pPr>
              <w:rPr>
                <w:rFonts w:ascii="Times New Roman" w:hAnsi="Times New Roman"/>
                <w:lang w:eastAsia="hr-HR"/>
              </w:rPr>
            </w:pPr>
            <w:proofErr w:type="spellStart"/>
            <w:r w:rsidRPr="006E7DD5">
              <w:rPr>
                <w:rFonts w:ascii="Times New Roman" w:hAnsi="Times New Roman"/>
                <w:lang w:eastAsia="hr-HR"/>
              </w:rPr>
              <w:t>Konzervacija</w:t>
            </w:r>
            <w:proofErr w:type="spellEnd"/>
            <w:r w:rsidRPr="006E7DD5">
              <w:rPr>
                <w:rFonts w:ascii="Times New Roman" w:hAnsi="Times New Roman"/>
                <w:lang w:eastAsia="hr-HR"/>
              </w:rPr>
              <w:t xml:space="preserve"> predmeta zavičajne zbirke Marka Mudronje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Repca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70" w:rsidRPr="006E7DD5" w:rsidRDefault="00E31370" w:rsidP="002B39E8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    10.000,00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tr w:rsidR="00E31370" w:rsidRPr="006E7DD5" w:rsidTr="002B39E8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370" w:rsidRPr="006E7DD5" w:rsidRDefault="00E31370" w:rsidP="002B39E8">
            <w:pPr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>Ukupno: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70" w:rsidRPr="006E7DD5" w:rsidRDefault="00E31370" w:rsidP="002B39E8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 </w:t>
            </w:r>
            <w:r>
              <w:rPr>
                <w:rFonts w:ascii="Times New Roman" w:hAnsi="Times New Roman"/>
                <w:lang w:eastAsia="hr-HR"/>
              </w:rPr>
              <w:t>63</w:t>
            </w:r>
            <w:r w:rsidRPr="006E7DD5">
              <w:rPr>
                <w:rFonts w:ascii="Times New Roman" w:hAnsi="Times New Roman"/>
                <w:lang w:eastAsia="hr-HR"/>
              </w:rPr>
              <w:t>.</w:t>
            </w:r>
            <w:r>
              <w:rPr>
                <w:rFonts w:ascii="Times New Roman" w:hAnsi="Times New Roman"/>
                <w:lang w:eastAsia="hr-HR"/>
              </w:rPr>
              <w:t>70</w:t>
            </w:r>
            <w:r w:rsidRPr="006E7DD5">
              <w:rPr>
                <w:rFonts w:ascii="Times New Roman" w:hAnsi="Times New Roman"/>
                <w:lang w:eastAsia="hr-HR"/>
              </w:rPr>
              <w:t xml:space="preserve">0,00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</w:tbl>
    <w:p w:rsidR="00E31370" w:rsidRDefault="00E31370" w:rsidP="00E31370">
      <w:pPr>
        <w:spacing w:after="0"/>
        <w:rPr>
          <w:rFonts w:ascii="Times New Roman" w:hAnsi="Times New Roman"/>
          <w:lang w:eastAsia="hr-HR"/>
        </w:rPr>
      </w:pPr>
    </w:p>
    <w:p w:rsidR="00E31370" w:rsidRPr="00E31370" w:rsidRDefault="001A7362" w:rsidP="00E31370">
      <w:pPr>
        <w:spacing w:after="0"/>
        <w:jc w:val="center"/>
        <w:rPr>
          <w:rFonts w:ascii="Times New Roman" w:hAnsi="Times New Roman"/>
          <w:b/>
          <w:lang w:eastAsia="hr-HR"/>
        </w:rPr>
      </w:pPr>
      <w:r>
        <w:rPr>
          <w:rFonts w:ascii="Times New Roman" w:hAnsi="Times New Roman"/>
          <w:b/>
          <w:lang w:eastAsia="hr-HR"/>
        </w:rPr>
        <w:t>Članak 4</w:t>
      </w:r>
      <w:r w:rsidR="00E31370" w:rsidRPr="00E31370">
        <w:rPr>
          <w:rFonts w:ascii="Times New Roman" w:hAnsi="Times New Roman"/>
          <w:b/>
          <w:lang w:eastAsia="hr-HR"/>
        </w:rPr>
        <w:t>.</w:t>
      </w:r>
    </w:p>
    <w:p w:rsidR="00E31370" w:rsidRPr="006E7DD5" w:rsidRDefault="00754DBC" w:rsidP="00E31370">
      <w:pPr>
        <w:spacing w:after="0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 xml:space="preserve">Tablica iz članka 6. mijenja se i glasi: </w:t>
      </w:r>
    </w:p>
    <w:p w:rsidR="00E31370" w:rsidRPr="006E7DD5" w:rsidRDefault="00E31370" w:rsidP="00E31370">
      <w:pPr>
        <w:spacing w:after="0"/>
        <w:rPr>
          <w:rFonts w:ascii="Times New Roman" w:hAnsi="Times New Roman"/>
          <w:b/>
          <w:bCs/>
          <w:lang w:eastAsia="hr-HR"/>
        </w:rPr>
      </w:pPr>
    </w:p>
    <w:p w:rsidR="00E31370" w:rsidRPr="006E7DD5" w:rsidRDefault="00E31370" w:rsidP="00E31370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tbl>
      <w:tblPr>
        <w:tblStyle w:val="Reetkatablice"/>
        <w:tblW w:w="0" w:type="auto"/>
        <w:tblInd w:w="250" w:type="dxa"/>
        <w:tblLook w:val="04A0" w:firstRow="1" w:lastRow="0" w:firstColumn="1" w:lastColumn="0" w:noHBand="0" w:noVBand="1"/>
      </w:tblPr>
      <w:tblGrid>
        <w:gridCol w:w="5557"/>
        <w:gridCol w:w="3255"/>
      </w:tblGrid>
      <w:tr w:rsidR="00E31370" w:rsidRPr="006E7DD5" w:rsidTr="00E31370">
        <w:trPr>
          <w:trHeight w:val="333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70" w:rsidRPr="006E7DD5" w:rsidRDefault="00E31370" w:rsidP="002B39E8">
            <w:pPr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Prezentacijski centar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Amphorarium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70" w:rsidRPr="006E7DD5" w:rsidRDefault="00E31370" w:rsidP="002B39E8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4.397.530,00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tr w:rsidR="00E31370" w:rsidRPr="00730A6B" w:rsidTr="00E31370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70" w:rsidRPr="001A7362" w:rsidRDefault="00E31370" w:rsidP="002B39E8">
            <w:pPr>
              <w:rPr>
                <w:rFonts w:ascii="Times New Roman" w:hAnsi="Times New Roman"/>
                <w:lang w:eastAsia="hr-HR"/>
              </w:rPr>
            </w:pPr>
            <w:r w:rsidRPr="001A7362">
              <w:rPr>
                <w:rFonts w:ascii="Times New Roman" w:hAnsi="Times New Roman"/>
                <w:lang w:eastAsia="hr-HR"/>
              </w:rPr>
              <w:t>Kapitalne Donacije Župi sv. Mihovila za obnovu crkve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70" w:rsidRPr="001A7362" w:rsidRDefault="00E31370" w:rsidP="002B39E8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1A7362">
              <w:rPr>
                <w:rFonts w:ascii="Times New Roman" w:hAnsi="Times New Roman"/>
                <w:lang w:eastAsia="hr-HR"/>
              </w:rPr>
              <w:t xml:space="preserve">50.000,00 </w:t>
            </w:r>
            <w:proofErr w:type="spellStart"/>
            <w:r w:rsidRPr="001A7362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tr w:rsidR="00E31370" w:rsidRPr="006E7DD5" w:rsidTr="00E31370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70" w:rsidRPr="001A7362" w:rsidRDefault="00E31370" w:rsidP="002B39E8">
            <w:pPr>
              <w:rPr>
                <w:rFonts w:ascii="Times New Roman" w:hAnsi="Times New Roman"/>
                <w:lang w:eastAsia="hr-HR"/>
              </w:rPr>
            </w:pPr>
            <w:r w:rsidRPr="001A7362">
              <w:rPr>
                <w:rFonts w:ascii="Times New Roman" w:hAnsi="Times New Roman"/>
                <w:lang w:eastAsia="hr-HR"/>
              </w:rPr>
              <w:t>Unapređenje Narodne knjižnice i čitaonica Murter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70" w:rsidRPr="001A7362" w:rsidRDefault="00E31370" w:rsidP="002B39E8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1A7362">
              <w:rPr>
                <w:rFonts w:ascii="Times New Roman" w:hAnsi="Times New Roman"/>
                <w:lang w:eastAsia="hr-HR"/>
              </w:rPr>
              <w:t xml:space="preserve">    1.121.535,00 </w:t>
            </w:r>
            <w:proofErr w:type="spellStart"/>
            <w:r w:rsidRPr="001A7362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tr w:rsidR="00E31370" w:rsidRPr="006E7DD5" w:rsidTr="00E31370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70" w:rsidRPr="001A7362" w:rsidRDefault="00E31370" w:rsidP="002B39E8">
            <w:pPr>
              <w:rPr>
                <w:rFonts w:ascii="Times New Roman" w:hAnsi="Times New Roman"/>
                <w:lang w:eastAsia="hr-HR"/>
              </w:rPr>
            </w:pPr>
            <w:r w:rsidRPr="001A7362">
              <w:rPr>
                <w:rFonts w:ascii="Times New Roman" w:hAnsi="Times New Roman"/>
                <w:lang w:eastAsia="hr-HR"/>
              </w:rPr>
              <w:t>Ukupno: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70" w:rsidRPr="001A7362" w:rsidRDefault="00E31370" w:rsidP="002B39E8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1A7362">
              <w:rPr>
                <w:rFonts w:ascii="Times New Roman" w:hAnsi="Times New Roman"/>
                <w:lang w:eastAsia="hr-HR"/>
              </w:rPr>
              <w:t xml:space="preserve"> 5.569.065,00 </w:t>
            </w:r>
            <w:proofErr w:type="spellStart"/>
            <w:r w:rsidRPr="001A7362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</w:tbl>
    <w:p w:rsidR="00387A9C" w:rsidRDefault="00387A9C" w:rsidP="00387A9C">
      <w:pPr>
        <w:spacing w:after="0"/>
        <w:rPr>
          <w:rFonts w:ascii="Times New Roman" w:hAnsi="Times New Roman"/>
          <w:bCs/>
          <w:lang w:eastAsia="hr-HR"/>
        </w:rPr>
      </w:pPr>
    </w:p>
    <w:p w:rsidR="00387A9C" w:rsidRPr="00387A9C" w:rsidRDefault="00387A9C" w:rsidP="00387A9C">
      <w:pPr>
        <w:spacing w:after="0"/>
        <w:rPr>
          <w:rFonts w:ascii="Times New Roman" w:hAnsi="Times New Roman"/>
          <w:bCs/>
          <w:lang w:eastAsia="hr-HR"/>
        </w:rPr>
      </w:pPr>
    </w:p>
    <w:p w:rsidR="00D53640" w:rsidRDefault="001A7362" w:rsidP="00D53640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>Članak 5</w:t>
      </w:r>
      <w:r w:rsidR="00E31370">
        <w:rPr>
          <w:rFonts w:ascii="Times New Roman" w:hAnsi="Times New Roman"/>
          <w:b/>
          <w:bCs/>
          <w:lang w:eastAsia="hr-HR"/>
        </w:rPr>
        <w:t>.</w:t>
      </w:r>
    </w:p>
    <w:p w:rsidR="00E31370" w:rsidRDefault="00E31370" w:rsidP="00E31370">
      <w:pPr>
        <w:spacing w:after="0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Izmjene i dopune ovog Programa </w:t>
      </w:r>
      <w:r w:rsidR="005A484C">
        <w:rPr>
          <w:rFonts w:ascii="Times New Roman" w:hAnsi="Times New Roman"/>
          <w:bCs/>
          <w:lang w:eastAsia="hr-HR"/>
        </w:rPr>
        <w:t>objaviti će se u „Službenom glasniku Općine Murter-Kornati“ i stupaju na snagu prvog dana od dana objave.</w:t>
      </w:r>
      <w:bookmarkStart w:id="0" w:name="_GoBack"/>
      <w:bookmarkEnd w:id="0"/>
    </w:p>
    <w:p w:rsidR="00E31370" w:rsidRDefault="00E31370" w:rsidP="00E31370">
      <w:pPr>
        <w:spacing w:after="0"/>
        <w:rPr>
          <w:rFonts w:ascii="Times New Roman" w:hAnsi="Times New Roman"/>
          <w:bCs/>
          <w:lang w:eastAsia="hr-HR"/>
        </w:rPr>
      </w:pPr>
    </w:p>
    <w:p w:rsidR="00E31370" w:rsidRDefault="00E31370" w:rsidP="00E31370">
      <w:pPr>
        <w:spacing w:after="0"/>
        <w:rPr>
          <w:rFonts w:ascii="Times New Roman" w:hAnsi="Times New Roman"/>
          <w:bCs/>
          <w:lang w:eastAsia="hr-HR"/>
        </w:rPr>
      </w:pPr>
    </w:p>
    <w:p w:rsidR="00E31370" w:rsidRPr="00E31370" w:rsidRDefault="00E31370" w:rsidP="00E31370">
      <w:pPr>
        <w:spacing w:after="0"/>
        <w:rPr>
          <w:rFonts w:ascii="Times New Roman" w:hAnsi="Times New Roman"/>
          <w:bCs/>
          <w:lang w:eastAsia="hr-HR"/>
        </w:rPr>
      </w:pPr>
    </w:p>
    <w:p w:rsidR="00D53640" w:rsidRPr="006E7DD5" w:rsidRDefault="00D53640" w:rsidP="00D53640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:rsidR="00D53640" w:rsidRPr="006E7DD5" w:rsidRDefault="00D53640" w:rsidP="00D53640">
      <w:pPr>
        <w:spacing w:after="0"/>
        <w:rPr>
          <w:rFonts w:ascii="Times New Roman" w:hAnsi="Times New Roman"/>
        </w:rPr>
      </w:pPr>
      <w:r w:rsidRPr="006E7DD5">
        <w:rPr>
          <w:rFonts w:ascii="Times New Roman" w:hAnsi="Times New Roman"/>
        </w:rPr>
        <w:t xml:space="preserve">KLASA: </w:t>
      </w:r>
    </w:p>
    <w:p w:rsidR="00D53640" w:rsidRPr="006E7DD5" w:rsidRDefault="00D53640" w:rsidP="00D53640">
      <w:pPr>
        <w:spacing w:after="0"/>
        <w:rPr>
          <w:rFonts w:ascii="Times New Roman" w:hAnsi="Times New Roman"/>
        </w:rPr>
      </w:pPr>
      <w:r w:rsidRPr="006E7DD5">
        <w:rPr>
          <w:rFonts w:ascii="Times New Roman" w:hAnsi="Times New Roman"/>
        </w:rPr>
        <w:t xml:space="preserve">URBROJ: </w:t>
      </w:r>
    </w:p>
    <w:p w:rsidR="00D53640" w:rsidRDefault="00D53640" w:rsidP="00D53640">
      <w:pPr>
        <w:rPr>
          <w:rFonts w:ascii="Times New Roman" w:hAnsi="Times New Roman"/>
        </w:rPr>
      </w:pPr>
      <w:r w:rsidRPr="006E7DD5">
        <w:rPr>
          <w:rFonts w:ascii="Times New Roman" w:hAnsi="Times New Roman"/>
        </w:rPr>
        <w:t xml:space="preserve">Murter, </w:t>
      </w:r>
    </w:p>
    <w:p w:rsidR="006E7DD5" w:rsidRDefault="006E7DD5" w:rsidP="00D53640">
      <w:pPr>
        <w:rPr>
          <w:rFonts w:ascii="Times New Roman" w:hAnsi="Times New Roman"/>
        </w:rPr>
      </w:pPr>
    </w:p>
    <w:p w:rsidR="006E7DD5" w:rsidRDefault="006E7DD5" w:rsidP="00D53640">
      <w:pPr>
        <w:rPr>
          <w:rFonts w:ascii="Times New Roman" w:hAnsi="Times New Roman"/>
        </w:rPr>
      </w:pPr>
    </w:p>
    <w:p w:rsidR="006E7DD5" w:rsidRPr="006E7DD5" w:rsidRDefault="006E7DD5" w:rsidP="00D53640">
      <w:pPr>
        <w:rPr>
          <w:rFonts w:ascii="Times New Roman" w:hAnsi="Times New Roman"/>
        </w:rPr>
      </w:pPr>
    </w:p>
    <w:p w:rsidR="00D53640" w:rsidRPr="006E7DD5" w:rsidRDefault="00D53640" w:rsidP="00D53640">
      <w:pPr>
        <w:spacing w:after="0"/>
        <w:jc w:val="center"/>
        <w:rPr>
          <w:rFonts w:ascii="Times New Roman" w:hAnsi="Times New Roman"/>
        </w:rPr>
      </w:pPr>
      <w:r w:rsidRPr="006E7DD5">
        <w:rPr>
          <w:rFonts w:ascii="Times New Roman" w:hAnsi="Times New Roman"/>
        </w:rPr>
        <w:t>OPĆINSKO VIJEĆE OPĆINE MURTER-KORNATI</w:t>
      </w:r>
    </w:p>
    <w:p w:rsidR="00D53640" w:rsidRPr="006E7DD5" w:rsidRDefault="00D53640" w:rsidP="00D53640">
      <w:pPr>
        <w:spacing w:after="0"/>
        <w:jc w:val="center"/>
        <w:rPr>
          <w:rFonts w:ascii="Times New Roman" w:hAnsi="Times New Roman"/>
        </w:rPr>
      </w:pPr>
      <w:r w:rsidRPr="006E7DD5">
        <w:rPr>
          <w:rFonts w:ascii="Times New Roman" w:hAnsi="Times New Roman"/>
        </w:rPr>
        <w:t>Predsjedni</w:t>
      </w:r>
      <w:r w:rsidR="004B1C7A" w:rsidRPr="006E7DD5">
        <w:rPr>
          <w:rFonts w:ascii="Times New Roman" w:hAnsi="Times New Roman"/>
        </w:rPr>
        <w:t>ca</w:t>
      </w:r>
    </w:p>
    <w:p w:rsidR="004B1C7A" w:rsidRPr="006E7DD5" w:rsidRDefault="004B1C7A" w:rsidP="00D53640">
      <w:pPr>
        <w:spacing w:after="0"/>
        <w:jc w:val="center"/>
        <w:rPr>
          <w:rFonts w:ascii="Times New Roman" w:hAnsi="Times New Roman"/>
        </w:rPr>
      </w:pPr>
      <w:r w:rsidRPr="006E7DD5">
        <w:rPr>
          <w:rFonts w:ascii="Times New Roman" w:hAnsi="Times New Roman"/>
        </w:rPr>
        <w:t>Tina Skračić</w:t>
      </w:r>
    </w:p>
    <w:p w:rsidR="00D53640" w:rsidRPr="006E7DD5" w:rsidRDefault="00D53640" w:rsidP="00D53640">
      <w:pPr>
        <w:spacing w:after="0"/>
        <w:jc w:val="center"/>
        <w:rPr>
          <w:rFonts w:ascii="Times New Roman" w:hAnsi="Times New Roman"/>
        </w:rPr>
      </w:pPr>
    </w:p>
    <w:p w:rsidR="00D53640" w:rsidRPr="006E7DD5" w:rsidRDefault="00D53640" w:rsidP="00E31370">
      <w:pPr>
        <w:suppressAutoHyphens w:val="0"/>
        <w:spacing w:after="0" w:line="252" w:lineRule="auto"/>
        <w:jc w:val="both"/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>OBRAZLOŽENJE:</w:t>
      </w:r>
    </w:p>
    <w:p w:rsidR="00D53640" w:rsidRPr="006E7DD5" w:rsidRDefault="00D53640" w:rsidP="00E31370">
      <w:pPr>
        <w:suppressAutoHyphens w:val="0"/>
        <w:spacing w:after="0" w:line="252" w:lineRule="auto"/>
        <w:jc w:val="both"/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>PREDLAGATELJ</w:t>
      </w:r>
      <w:r w:rsidR="003D50AE" w:rsidRPr="006E7DD5">
        <w:rPr>
          <w:rFonts w:ascii="Times New Roman" w:eastAsiaTheme="minorHAnsi" w:hAnsi="Times New Roman"/>
        </w:rPr>
        <w:t xml:space="preserve">: </w:t>
      </w:r>
      <w:r w:rsidR="006E7DD5">
        <w:rPr>
          <w:rFonts w:ascii="Times New Roman" w:eastAsiaTheme="minorHAnsi" w:hAnsi="Times New Roman"/>
        </w:rPr>
        <w:t>općinski načelnik</w:t>
      </w:r>
    </w:p>
    <w:p w:rsidR="00D53640" w:rsidRPr="006E7DD5" w:rsidRDefault="00D53640" w:rsidP="00E31370">
      <w:pPr>
        <w:suppressAutoHyphens w:val="0"/>
        <w:spacing w:after="0" w:line="252" w:lineRule="auto"/>
        <w:jc w:val="both"/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>IZV</w:t>
      </w:r>
      <w:r w:rsidR="00E31370">
        <w:rPr>
          <w:rFonts w:ascii="Times New Roman" w:eastAsiaTheme="minorHAnsi" w:hAnsi="Times New Roman"/>
        </w:rPr>
        <w:t xml:space="preserve">JESTITELJ: </w:t>
      </w:r>
      <w:r w:rsidRPr="006E7DD5">
        <w:rPr>
          <w:rFonts w:ascii="Times New Roman" w:eastAsiaTheme="minorHAnsi" w:hAnsi="Times New Roman"/>
        </w:rPr>
        <w:t xml:space="preserve">Josipa </w:t>
      </w:r>
      <w:proofErr w:type="spellStart"/>
      <w:r w:rsidRPr="006E7DD5">
        <w:rPr>
          <w:rFonts w:ascii="Times New Roman" w:eastAsiaTheme="minorHAnsi" w:hAnsi="Times New Roman"/>
        </w:rPr>
        <w:t>Skračić</w:t>
      </w:r>
      <w:proofErr w:type="spellEnd"/>
      <w:r w:rsidRPr="006E7DD5">
        <w:rPr>
          <w:rFonts w:ascii="Times New Roman" w:eastAsiaTheme="minorHAnsi" w:hAnsi="Times New Roman"/>
        </w:rPr>
        <w:t xml:space="preserve"> - viša savjetnica za proračun i financije </w:t>
      </w:r>
    </w:p>
    <w:p w:rsidR="00D53640" w:rsidRPr="006E7DD5" w:rsidRDefault="00D53640" w:rsidP="00E31370">
      <w:pPr>
        <w:suppressAutoHyphens w:val="0"/>
        <w:spacing w:after="0" w:line="252" w:lineRule="auto"/>
        <w:jc w:val="both"/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 xml:space="preserve">PRAVNA OSNOVA: Zakon o </w:t>
      </w:r>
      <w:r w:rsidRPr="006E7DD5">
        <w:rPr>
          <w:rFonts w:ascii="Times New Roman" w:hAnsi="Times New Roman"/>
          <w:lang w:eastAsia="hr-HR"/>
        </w:rPr>
        <w:t xml:space="preserve"> kulturnim vijećima i financiranju javnih potreba u kulturi (NN, 83/22) </w:t>
      </w:r>
    </w:p>
    <w:p w:rsidR="00D53640" w:rsidRPr="006E7DD5" w:rsidRDefault="00D53640" w:rsidP="00D53640">
      <w:pPr>
        <w:suppressAutoHyphens w:val="0"/>
        <w:spacing w:after="135"/>
        <w:jc w:val="center"/>
        <w:rPr>
          <w:rFonts w:ascii="Times New Roman" w:eastAsia="Times New Roman" w:hAnsi="Times New Roman"/>
          <w:color w:val="414145"/>
          <w:lang w:eastAsia="hr-HR"/>
        </w:rPr>
      </w:pPr>
    </w:p>
    <w:p w:rsidR="00D53640" w:rsidRPr="006E7DD5" w:rsidRDefault="00D53640" w:rsidP="00D53640">
      <w:pPr>
        <w:suppressAutoHyphens w:val="0"/>
        <w:spacing w:after="135"/>
        <w:jc w:val="center"/>
        <w:rPr>
          <w:rFonts w:ascii="Times New Roman" w:eastAsia="Times New Roman" w:hAnsi="Times New Roman"/>
          <w:color w:val="414145"/>
          <w:lang w:eastAsia="hr-HR"/>
        </w:rPr>
      </w:pPr>
    </w:p>
    <w:p w:rsidR="00D53640" w:rsidRPr="006E7DD5" w:rsidRDefault="00D53640" w:rsidP="00D53640">
      <w:pPr>
        <w:suppressAutoHyphens w:val="0"/>
        <w:spacing w:after="135"/>
        <w:jc w:val="center"/>
        <w:rPr>
          <w:rFonts w:ascii="Times New Roman" w:eastAsia="Times New Roman" w:hAnsi="Times New Roman"/>
          <w:color w:val="414145"/>
          <w:lang w:eastAsia="hr-HR"/>
        </w:rPr>
      </w:pPr>
      <w:r w:rsidRPr="006E7DD5">
        <w:rPr>
          <w:rFonts w:ascii="Times New Roman" w:eastAsia="Times New Roman" w:hAnsi="Times New Roman"/>
          <w:color w:val="414145"/>
          <w:lang w:eastAsia="hr-HR"/>
        </w:rPr>
        <w:t>Članak 5.</w:t>
      </w:r>
    </w:p>
    <w:p w:rsidR="00D53640" w:rsidRPr="006E7DD5" w:rsidRDefault="00D53640" w:rsidP="00D53640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 w:rsidRPr="006E7DD5">
        <w:rPr>
          <w:rFonts w:ascii="Times New Roman" w:eastAsia="Times New Roman" w:hAnsi="Times New Roman"/>
          <w:color w:val="414145"/>
          <w:lang w:eastAsia="hr-HR"/>
        </w:rPr>
        <w:t>(1) Predstavničko tijelo jedinice lokalne i područne (regionalne) samouprave programom utvrđuje javne potrebe u kulturi na temelju svojih interesa te u skladu s člankom 4. ovoga Zakona.</w:t>
      </w:r>
    </w:p>
    <w:p w:rsidR="00D53640" w:rsidRPr="006E7DD5" w:rsidRDefault="00D53640" w:rsidP="00D53640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 w:rsidRPr="006E7DD5">
        <w:rPr>
          <w:rFonts w:ascii="Times New Roman" w:eastAsia="Times New Roman" w:hAnsi="Times New Roman"/>
          <w:color w:val="414145"/>
          <w:lang w:eastAsia="hr-HR"/>
        </w:rPr>
        <w:t>(2) Republika Hrvatska i jedinice lokalne i područne (regionalne) samouprave dodjelom sredstava osiguravaju ravnomjeran kulturni razvitak.</w:t>
      </w:r>
    </w:p>
    <w:p w:rsidR="00D53640" w:rsidRPr="006E7DD5" w:rsidRDefault="00D53640" w:rsidP="00D53640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 w:rsidRPr="006E7DD5">
        <w:rPr>
          <w:rFonts w:ascii="Times New Roman" w:eastAsia="Times New Roman" w:hAnsi="Times New Roman"/>
          <w:color w:val="414145"/>
          <w:lang w:eastAsia="hr-HR"/>
        </w:rPr>
        <w:t>(3) Republika Hrvatska i jedinice lokalne i područne (regionalne) samouprave utvrđuju u svojim proračunima sredstva za ustanove kojima su osnivači i/ili suosnivači.</w:t>
      </w:r>
    </w:p>
    <w:p w:rsidR="00D53640" w:rsidRPr="006E7DD5" w:rsidRDefault="00D53640" w:rsidP="00D53640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 w:rsidRPr="006E7DD5">
        <w:rPr>
          <w:rFonts w:ascii="Times New Roman" w:eastAsia="Times New Roman" w:hAnsi="Times New Roman"/>
          <w:color w:val="414145"/>
          <w:lang w:eastAsia="hr-HR"/>
        </w:rPr>
        <w:t>(4) Odluke o sredstvima koja su namijenjena za programe i projekte ustanova iz stavka 3. ovoga članka donose se uz prethodno savjetovanje s nadležnim Vijećima, i to na razini godišnjeg ili višegodišnjeg plana te se javno objavljuju na službenim mrežnim stranicama osnivača.</w:t>
      </w:r>
    </w:p>
    <w:p w:rsidR="00D53640" w:rsidRPr="006E7DD5" w:rsidRDefault="00D53640" w:rsidP="00D53640">
      <w:pPr>
        <w:suppressAutoHyphens w:val="0"/>
        <w:spacing w:after="135"/>
        <w:jc w:val="center"/>
        <w:rPr>
          <w:rFonts w:ascii="Times New Roman" w:eastAsia="Times New Roman" w:hAnsi="Times New Roman"/>
          <w:color w:val="414145"/>
          <w:lang w:eastAsia="hr-HR"/>
        </w:rPr>
      </w:pPr>
      <w:r w:rsidRPr="006E7DD5">
        <w:rPr>
          <w:rFonts w:ascii="Times New Roman" w:eastAsia="Times New Roman" w:hAnsi="Times New Roman"/>
          <w:color w:val="414145"/>
          <w:lang w:eastAsia="hr-HR"/>
        </w:rPr>
        <w:t>Članak 6.</w:t>
      </w:r>
    </w:p>
    <w:p w:rsidR="00D53640" w:rsidRPr="006E7DD5" w:rsidRDefault="00D53640" w:rsidP="00D53640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 w:rsidRPr="006E7DD5">
        <w:rPr>
          <w:rFonts w:ascii="Times New Roman" w:eastAsia="Times New Roman" w:hAnsi="Times New Roman"/>
          <w:color w:val="414145"/>
          <w:lang w:eastAsia="hr-HR"/>
        </w:rPr>
        <w:t>(1) Sredstva za financiranje javnih potreba u kulturi iz članka 4. ovoga Zakona osiguravaju se u državnom proračunu putem ministarstva nadležnog za kulturu.</w:t>
      </w:r>
    </w:p>
    <w:p w:rsidR="00D53640" w:rsidRPr="006E7DD5" w:rsidRDefault="00D53640" w:rsidP="00D53640">
      <w:pPr>
        <w:suppressAutoHyphens w:val="0"/>
        <w:spacing w:after="135"/>
        <w:rPr>
          <w:rFonts w:ascii="Times New Roman" w:eastAsia="Times New Roman" w:hAnsi="Times New Roman"/>
          <w:color w:val="414145"/>
          <w:u w:val="single"/>
          <w:lang w:eastAsia="hr-HR"/>
        </w:rPr>
      </w:pPr>
      <w:r w:rsidRPr="006E7DD5">
        <w:rPr>
          <w:rFonts w:ascii="Times New Roman" w:eastAsia="Times New Roman" w:hAnsi="Times New Roman"/>
          <w:color w:val="414145"/>
          <w:lang w:eastAsia="hr-HR"/>
        </w:rPr>
        <w:t xml:space="preserve">(2) </w:t>
      </w:r>
      <w:r w:rsidRPr="006E7DD5">
        <w:rPr>
          <w:rFonts w:ascii="Times New Roman" w:eastAsia="Times New Roman" w:hAnsi="Times New Roman"/>
          <w:color w:val="414145"/>
          <w:u w:val="single"/>
          <w:lang w:eastAsia="hr-HR"/>
        </w:rPr>
        <w:t>Sredstva za financiranje javnih potreba u kulturi iz članka 5. ovoga Zakona osiguravaju se u proračunima jedinica lokalne i područne (regionalne) samouprave.</w:t>
      </w:r>
    </w:p>
    <w:p w:rsidR="00D53640" w:rsidRPr="006E7DD5" w:rsidRDefault="00D53640" w:rsidP="00D53640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 w:rsidRPr="006E7DD5">
        <w:rPr>
          <w:rFonts w:ascii="Times New Roman" w:eastAsia="Times New Roman" w:hAnsi="Times New Roman"/>
          <w:color w:val="414145"/>
          <w:lang w:eastAsia="hr-HR"/>
        </w:rPr>
        <w:t>(3) Sredstva za financiranje javnih potreba u kulturi iz članaka 4. i 5. ovoga Zakona osiguravaju tijela državne uprave u okviru svojih interesa za programe i projekte iz svojega djelokruga.</w:t>
      </w:r>
    </w:p>
    <w:p w:rsidR="00D53640" w:rsidRPr="006E7DD5" w:rsidRDefault="00D53640" w:rsidP="00D53640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 w:rsidRPr="006E7DD5">
        <w:rPr>
          <w:rFonts w:ascii="Times New Roman" w:eastAsia="Times New Roman" w:hAnsi="Times New Roman"/>
          <w:color w:val="414145"/>
          <w:lang w:eastAsia="hr-HR"/>
        </w:rPr>
        <w:t>(4) Sredstva za financiranje javnih potreba u kulturi mogu se osigurati i osnivanjem zaklada i drugih pravnih subjekata te na drugi način u skladu sa zakonima.</w:t>
      </w:r>
    </w:p>
    <w:p w:rsidR="00D53640" w:rsidRPr="006E7DD5" w:rsidRDefault="00D53640" w:rsidP="00D53640">
      <w:pPr>
        <w:suppressAutoHyphens w:val="0"/>
        <w:spacing w:after="135"/>
        <w:jc w:val="center"/>
        <w:rPr>
          <w:rFonts w:ascii="Times New Roman" w:eastAsia="Times New Roman" w:hAnsi="Times New Roman"/>
          <w:color w:val="414145"/>
          <w:lang w:eastAsia="hr-HR"/>
        </w:rPr>
      </w:pPr>
      <w:r w:rsidRPr="006E7DD5">
        <w:rPr>
          <w:rFonts w:ascii="Times New Roman" w:eastAsia="Times New Roman" w:hAnsi="Times New Roman"/>
          <w:color w:val="414145"/>
          <w:lang w:eastAsia="hr-HR"/>
        </w:rPr>
        <w:t> </w:t>
      </w:r>
    </w:p>
    <w:p w:rsidR="00D53640" w:rsidRPr="006E7DD5" w:rsidRDefault="00D53640" w:rsidP="00D53640">
      <w:pPr>
        <w:suppressAutoHyphens w:val="0"/>
        <w:spacing w:after="135"/>
        <w:rPr>
          <w:rFonts w:ascii="Times New Roman" w:hAnsi="Times New Roman"/>
        </w:rPr>
      </w:pPr>
    </w:p>
    <w:p w:rsidR="0051383C" w:rsidRPr="006E7DD5" w:rsidRDefault="0051383C">
      <w:pPr>
        <w:rPr>
          <w:rFonts w:ascii="Times New Roman" w:hAnsi="Times New Roman"/>
        </w:rPr>
      </w:pPr>
    </w:p>
    <w:sectPr w:rsidR="0051383C" w:rsidRPr="006E7DD5" w:rsidSect="00A01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B019E"/>
    <w:multiLevelType w:val="hybridMultilevel"/>
    <w:tmpl w:val="24287C72"/>
    <w:lvl w:ilvl="0" w:tplc="B0AAFA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8196E"/>
    <w:multiLevelType w:val="multilevel"/>
    <w:tmpl w:val="A47E242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967637E"/>
    <w:multiLevelType w:val="hybridMultilevel"/>
    <w:tmpl w:val="9746CE14"/>
    <w:lvl w:ilvl="0" w:tplc="BA90AD3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D218D"/>
    <w:multiLevelType w:val="hybridMultilevel"/>
    <w:tmpl w:val="7F181B7C"/>
    <w:lvl w:ilvl="0" w:tplc="BDC26B6C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01341"/>
    <w:multiLevelType w:val="hybridMultilevel"/>
    <w:tmpl w:val="DE4CB0AA"/>
    <w:lvl w:ilvl="0" w:tplc="0128D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40"/>
    <w:rsid w:val="001A7362"/>
    <w:rsid w:val="00387A9C"/>
    <w:rsid w:val="003D50AE"/>
    <w:rsid w:val="0042683F"/>
    <w:rsid w:val="004B1C7A"/>
    <w:rsid w:val="0051383C"/>
    <w:rsid w:val="005A484C"/>
    <w:rsid w:val="00694DF8"/>
    <w:rsid w:val="006E7DD5"/>
    <w:rsid w:val="00730A6B"/>
    <w:rsid w:val="00754DBC"/>
    <w:rsid w:val="00846ECA"/>
    <w:rsid w:val="00A017A0"/>
    <w:rsid w:val="00A92F0D"/>
    <w:rsid w:val="00AB01A1"/>
    <w:rsid w:val="00AE0B25"/>
    <w:rsid w:val="00B066F9"/>
    <w:rsid w:val="00B706B4"/>
    <w:rsid w:val="00C10C6E"/>
    <w:rsid w:val="00D53640"/>
    <w:rsid w:val="00DE33BA"/>
    <w:rsid w:val="00E26DB6"/>
    <w:rsid w:val="00E31370"/>
    <w:rsid w:val="00FF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BFCB0-D864-4F99-A2B8-7FA9105D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3640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D53640"/>
    <w:pPr>
      <w:ind w:left="720"/>
    </w:pPr>
  </w:style>
  <w:style w:type="table" w:styleId="Reetkatablice">
    <w:name w:val="Table Grid"/>
    <w:basedOn w:val="Obinatablica"/>
    <w:uiPriority w:val="39"/>
    <w:rsid w:val="00D53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066F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066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Melanija</dc:creator>
  <cp:lastModifiedBy>Melanija</cp:lastModifiedBy>
  <cp:revision>6</cp:revision>
  <cp:lastPrinted>2025-10-24T07:51:00Z</cp:lastPrinted>
  <dcterms:created xsi:type="dcterms:W3CDTF">2025-10-24T07:48:00Z</dcterms:created>
  <dcterms:modified xsi:type="dcterms:W3CDTF">2025-10-24T08:09:00Z</dcterms:modified>
</cp:coreProperties>
</file>